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8900"/>
      </w:tblGrid>
      <w:tr w:rsidR="0035317F" w14:paraId="7A06081F" w14:textId="77777777" w:rsidTr="00A37FB6">
        <w:tc>
          <w:tcPr>
            <w:tcW w:w="1413" w:type="dxa"/>
          </w:tcPr>
          <w:p w14:paraId="167EB75D" w14:textId="77777777" w:rsidR="0035317F" w:rsidRDefault="0035317F" w:rsidP="00A37FB6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547293AF" wp14:editId="4A987551">
                  <wp:extent cx="85725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14:paraId="164D2EF9" w14:textId="77777777" w:rsidR="0035317F" w:rsidRPr="0035317F" w:rsidRDefault="0035317F" w:rsidP="00A37FB6">
            <w:pPr>
              <w:pStyle w:val="a4"/>
              <w:rPr>
                <w:b/>
                <w:bCs/>
                <w:sz w:val="28"/>
                <w:szCs w:val="28"/>
              </w:rPr>
            </w:pPr>
            <w:r w:rsidRPr="0035317F">
              <w:rPr>
                <w:b/>
                <w:bCs/>
                <w:sz w:val="28"/>
                <w:szCs w:val="28"/>
              </w:rPr>
              <w:t>Школа косметологов «</w:t>
            </w:r>
            <w:proofErr w:type="spellStart"/>
            <w:r w:rsidRPr="0035317F">
              <w:rPr>
                <w:b/>
                <w:bCs/>
                <w:sz w:val="28"/>
                <w:szCs w:val="28"/>
              </w:rPr>
              <w:t>Бьюти</w:t>
            </w:r>
            <w:proofErr w:type="spellEnd"/>
            <w:r w:rsidRPr="0035317F">
              <w:rPr>
                <w:b/>
                <w:bCs/>
                <w:sz w:val="28"/>
                <w:szCs w:val="28"/>
              </w:rPr>
              <w:t xml:space="preserve"> </w:t>
            </w:r>
            <w:r w:rsidRPr="0035317F">
              <w:rPr>
                <w:b/>
                <w:bCs/>
                <w:sz w:val="28"/>
                <w:szCs w:val="28"/>
                <w:lang w:val="en-US"/>
              </w:rPr>
              <w:t>PROF</w:t>
            </w:r>
            <w:r w:rsidRPr="0035317F">
              <w:rPr>
                <w:b/>
                <w:bCs/>
                <w:sz w:val="28"/>
                <w:szCs w:val="28"/>
              </w:rPr>
              <w:t>»</w:t>
            </w:r>
          </w:p>
          <w:p w14:paraId="2A0FC52C" w14:textId="77777777" w:rsidR="0035317F" w:rsidRPr="00156813" w:rsidRDefault="0035317F" w:rsidP="00A37FB6">
            <w:pPr>
              <w:pStyle w:val="a4"/>
            </w:pPr>
            <w:r>
              <w:t>г. Киров, ул. Воровского, 76г</w:t>
            </w:r>
          </w:p>
          <w:p w14:paraId="3A0C0419" w14:textId="77777777" w:rsidR="0035317F" w:rsidRDefault="0035317F" w:rsidP="00A37FB6">
            <w:pPr>
              <w:pStyle w:val="a4"/>
            </w:pPr>
            <w:r w:rsidRPr="0035317F">
              <w:t>+7 (922) 945-98-01</w:t>
            </w:r>
            <w:r>
              <w:br/>
            </w:r>
            <w:hyperlink r:id="rId7" w:history="1">
              <w:r w:rsidRPr="0035317F">
                <w:rPr>
                  <w:rStyle w:val="a9"/>
                </w:rPr>
                <w:t>https://vk.com/school_of_cosmetologists</w:t>
              </w:r>
            </w:hyperlink>
          </w:p>
        </w:tc>
      </w:tr>
    </w:tbl>
    <w:p w14:paraId="536BB040" w14:textId="5D75629F" w:rsidR="0035317F" w:rsidRPr="009616F2" w:rsidRDefault="0035317F" w:rsidP="0035317F">
      <w:pPr>
        <w:pBdr>
          <w:bottom w:val="double" w:sz="6" w:space="1" w:color="auto"/>
        </w:pBdr>
      </w:pPr>
    </w:p>
    <w:p w14:paraId="1443929E" w14:textId="77777777" w:rsidR="0035317F" w:rsidRDefault="0035317F" w:rsidP="00156813">
      <w:pPr>
        <w:pStyle w:val="1"/>
        <w:jc w:val="center"/>
      </w:pPr>
    </w:p>
    <w:p w14:paraId="16FDB6A1" w14:textId="16474439" w:rsidR="00A77BE5" w:rsidRDefault="00A77BE5" w:rsidP="00156813">
      <w:pPr>
        <w:pStyle w:val="1"/>
        <w:jc w:val="center"/>
      </w:pPr>
      <w:r w:rsidRPr="00156813">
        <w:t>Программа обучения «</w:t>
      </w:r>
      <w:r w:rsidR="009616F2">
        <w:t>Косметик-</w:t>
      </w:r>
      <w:proofErr w:type="spellStart"/>
      <w:r w:rsidR="009616F2">
        <w:t>эстетист</w:t>
      </w:r>
      <w:proofErr w:type="spellEnd"/>
      <w:r w:rsidRPr="00156813">
        <w:t>»</w:t>
      </w:r>
    </w:p>
    <w:p w14:paraId="66E593FD" w14:textId="77777777" w:rsidR="00156813" w:rsidRPr="00156813" w:rsidRDefault="00156813" w:rsidP="002050E0">
      <w:pPr>
        <w:rPr>
          <w:rFonts w:asciiTheme="majorHAnsi" w:hAnsiTheme="majorHAnsi" w:cs="Arial"/>
          <w:sz w:val="28"/>
          <w:szCs w:val="28"/>
        </w:rPr>
      </w:pPr>
    </w:p>
    <w:p w14:paraId="1E5408E5" w14:textId="42057851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1. Введение в косметологию. Законодательство, регулирующие деятельность в косметологии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</w:p>
    <w:p w14:paraId="18E5FAD5" w14:textId="7777777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2. Основы анатомии и физиологии. Кости черепа. Мышцы лица и шеи. Сосуды, нервы. Строение, функции кожи.</w:t>
      </w:r>
    </w:p>
    <w:p w14:paraId="49D4755A" w14:textId="6EEE74D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3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Типы кожи: диагностика, состояние. Эпидермальный барьер. Подготовка к процедурам: очищение, эксфолиация, холодное гидрирование.</w:t>
      </w:r>
    </w:p>
    <w:p w14:paraId="76A6CB78" w14:textId="78FE3B4D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4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Массаж лица. Алгоритм протокола процедур.</w:t>
      </w:r>
    </w:p>
    <w:p w14:paraId="77D8A942" w14:textId="4C35DE93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5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b/>
          <w:sz w:val="28"/>
          <w:szCs w:val="28"/>
        </w:rPr>
        <w:t xml:space="preserve"> </w:t>
      </w:r>
      <w:r w:rsidRPr="00156813">
        <w:rPr>
          <w:rStyle w:val="a3"/>
          <w:rFonts w:asciiTheme="majorHAnsi" w:hAnsiTheme="majorHAnsi" w:cs="Arial"/>
          <w:b w:val="0"/>
          <w:sz w:val="28"/>
          <w:szCs w:val="28"/>
        </w:rPr>
        <w:t>Основы безопасности</w:t>
      </w:r>
      <w:r w:rsidRPr="00156813">
        <w:rPr>
          <w:rStyle w:val="a3"/>
          <w:rFonts w:asciiTheme="majorHAnsi" w:hAnsiTheme="majorHAnsi" w:cs="Arial"/>
          <w:sz w:val="28"/>
          <w:szCs w:val="28"/>
        </w:rPr>
        <w:t xml:space="preserve">: </w:t>
      </w:r>
      <w:r w:rsidRPr="00156813">
        <w:rPr>
          <w:rFonts w:asciiTheme="majorHAnsi" w:hAnsiTheme="majorHAnsi" w:cs="Arial"/>
          <w:sz w:val="28"/>
          <w:szCs w:val="28"/>
        </w:rPr>
        <w:t>Асептика и антисептика. Дезинфекция. Стерилизация. Техника безопасности. Санитарные нормы. Правила хранения и использования инструментов, косметики.</w:t>
      </w:r>
    </w:p>
    <w:p w14:paraId="4DE2541E" w14:textId="1A2776CF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6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Неотложные состояния. Правила оказания первой помощи. Аптечки. Противопоказания к процедурам. Отдельные виды заболеваний показания и противопоказания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</w:p>
    <w:p w14:paraId="7EC1E893" w14:textId="226E2843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7. Ведение документации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</w:p>
    <w:p w14:paraId="70043BE5" w14:textId="09F1CD0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8. Косметическая химия. Классификация косметических средств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</w:p>
    <w:p w14:paraId="6D7AC0FE" w14:textId="1C533D84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9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Старение кожи. Теории и типы старения. Антивозрастные процедуры. Сухая кожа. Виды масок.</w:t>
      </w:r>
      <w:r w:rsidR="002050E0" w:rsidRPr="00156813">
        <w:rPr>
          <w:rFonts w:asciiTheme="majorHAnsi" w:hAnsiTheme="majorHAnsi" w:cs="Arial"/>
          <w:sz w:val="28"/>
          <w:szCs w:val="28"/>
        </w:rPr>
        <w:t xml:space="preserve"> </w:t>
      </w:r>
      <w:r w:rsidRPr="00156813">
        <w:rPr>
          <w:rFonts w:asciiTheme="majorHAnsi" w:hAnsiTheme="majorHAnsi" w:cs="Arial"/>
          <w:sz w:val="28"/>
          <w:szCs w:val="28"/>
        </w:rPr>
        <w:t xml:space="preserve">Сочетание с косметическими уходами. </w:t>
      </w:r>
    </w:p>
    <w:p w14:paraId="194AB368" w14:textId="4D7EB8D3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10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Особенности косметического ухода за кожей. Особые состояния (</w:t>
      </w:r>
      <w:proofErr w:type="spellStart"/>
      <w:r w:rsidRPr="00156813">
        <w:rPr>
          <w:rFonts w:asciiTheme="majorHAnsi" w:hAnsiTheme="majorHAnsi" w:cs="Arial"/>
          <w:sz w:val="28"/>
          <w:szCs w:val="28"/>
        </w:rPr>
        <w:t>купероз</w:t>
      </w:r>
      <w:proofErr w:type="spellEnd"/>
      <w:r w:rsidRPr="00156813">
        <w:rPr>
          <w:rFonts w:asciiTheme="majorHAnsi" w:hAnsiTheme="majorHAnsi" w:cs="Arial"/>
          <w:sz w:val="28"/>
          <w:szCs w:val="28"/>
        </w:rPr>
        <w:t>, обезвоженность,</w:t>
      </w:r>
      <w:r w:rsidR="002952BA" w:rsidRPr="00156813">
        <w:rPr>
          <w:rFonts w:asciiTheme="majorHAnsi" w:hAnsiTheme="majorHAnsi" w:cs="Arial"/>
          <w:sz w:val="28"/>
          <w:szCs w:val="28"/>
        </w:rPr>
        <w:t xml:space="preserve"> </w:t>
      </w:r>
      <w:r w:rsidRPr="00156813">
        <w:rPr>
          <w:rFonts w:asciiTheme="majorHAnsi" w:hAnsiTheme="majorHAnsi" w:cs="Arial"/>
          <w:sz w:val="28"/>
          <w:szCs w:val="28"/>
        </w:rPr>
        <w:t>чувствительность кожи)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61D15C3E" w14:textId="0080D43E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11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Экономические аспекты, ценообразование, составление прайса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37CCB0F5" w14:textId="77F001B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12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Жирная и проблемная кожа. Состояния жирной кожи. Причины возникновения. Методы коррекции. </w:t>
      </w:r>
    </w:p>
    <w:p w14:paraId="42AD7933" w14:textId="650958EB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13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Виды чистки лица: УЗ чистка, </w:t>
      </w:r>
      <w:proofErr w:type="spellStart"/>
      <w:r w:rsidRPr="00156813">
        <w:rPr>
          <w:rFonts w:asciiTheme="majorHAnsi" w:hAnsiTheme="majorHAnsi" w:cs="Arial"/>
          <w:sz w:val="28"/>
          <w:szCs w:val="28"/>
        </w:rPr>
        <w:t>атравматичная</w:t>
      </w:r>
      <w:proofErr w:type="spellEnd"/>
      <w:r w:rsidRPr="00156813">
        <w:rPr>
          <w:rFonts w:asciiTheme="majorHAnsi" w:hAnsiTheme="majorHAnsi" w:cs="Arial"/>
          <w:sz w:val="28"/>
          <w:szCs w:val="28"/>
        </w:rPr>
        <w:t>, комбинированная Этапы процедуры, косметологические инструменты.</w:t>
      </w:r>
    </w:p>
    <w:p w14:paraId="140F7D56" w14:textId="0F923B0C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lastRenderedPageBreak/>
        <w:t>Урок 14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Гиперпигментации. Виды.</w:t>
      </w:r>
      <w:r w:rsidR="002952BA" w:rsidRPr="0015681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56813">
        <w:rPr>
          <w:rFonts w:asciiTheme="majorHAnsi" w:hAnsiTheme="majorHAnsi" w:cs="Arial"/>
          <w:sz w:val="28"/>
          <w:szCs w:val="28"/>
        </w:rPr>
        <w:t>Фототипы</w:t>
      </w:r>
      <w:proofErr w:type="spellEnd"/>
      <w:r w:rsidRPr="00156813">
        <w:rPr>
          <w:rFonts w:asciiTheme="majorHAnsi" w:hAnsiTheme="majorHAnsi" w:cs="Arial"/>
          <w:sz w:val="28"/>
          <w:szCs w:val="28"/>
        </w:rPr>
        <w:t xml:space="preserve"> кожи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Методы коррекции. Протоколы процедур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3147FD9F" w14:textId="4C845785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15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Химические пилинги. </w:t>
      </w:r>
      <w:r w:rsidR="009616F2">
        <w:rPr>
          <w:rFonts w:asciiTheme="majorHAnsi" w:hAnsiTheme="majorHAnsi" w:cs="Arial"/>
          <w:sz w:val="28"/>
          <w:szCs w:val="28"/>
        </w:rPr>
        <w:t xml:space="preserve">Базовый </w:t>
      </w:r>
      <w:r w:rsidRPr="00156813">
        <w:rPr>
          <w:rFonts w:asciiTheme="majorHAnsi" w:hAnsiTheme="majorHAnsi" w:cs="Arial"/>
          <w:sz w:val="28"/>
          <w:szCs w:val="28"/>
        </w:rPr>
        <w:t>уровень.</w:t>
      </w:r>
    </w:p>
    <w:p w14:paraId="31D98B23" w14:textId="2A9E367A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16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Целлюлит. Причины возникновения. Стадии развития. Понятие ИМТ. Методы коррекции фигуры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01BB9768" w14:textId="129CA37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17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Аппаратная косметология по телу: RF-лифтинг тела</w:t>
      </w:r>
      <w:r w:rsidR="002050E0" w:rsidRPr="00156813">
        <w:rPr>
          <w:rFonts w:asciiTheme="majorHAnsi" w:hAnsiTheme="majorHAnsi" w:cs="Arial"/>
          <w:sz w:val="28"/>
          <w:szCs w:val="28"/>
        </w:rPr>
        <w:t xml:space="preserve">, </w:t>
      </w:r>
      <w:r w:rsidRPr="00156813">
        <w:rPr>
          <w:rFonts w:asciiTheme="majorHAnsi" w:hAnsiTheme="majorHAnsi" w:cs="Arial"/>
          <w:sz w:val="28"/>
          <w:szCs w:val="28"/>
        </w:rPr>
        <w:t>Кавитация, Лимфодренаж.</w:t>
      </w:r>
    </w:p>
    <w:p w14:paraId="14AC3485" w14:textId="1E5936B8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18</w:t>
      </w:r>
      <w:r w:rsidR="002952BA" w:rsidRPr="00156813">
        <w:rPr>
          <w:rFonts w:asciiTheme="majorHAnsi" w:hAnsiTheme="majorHAnsi" w:cs="Arial"/>
          <w:sz w:val="28"/>
          <w:szCs w:val="28"/>
        </w:rPr>
        <w:t>.</w:t>
      </w:r>
      <w:r w:rsidRPr="00156813">
        <w:rPr>
          <w:rFonts w:asciiTheme="majorHAnsi" w:hAnsiTheme="majorHAnsi" w:cs="Arial"/>
          <w:sz w:val="28"/>
          <w:szCs w:val="28"/>
        </w:rPr>
        <w:t xml:space="preserve"> Аппаратная косметология по лицу: RF-лифтинг лица, </w:t>
      </w:r>
      <w:proofErr w:type="spellStart"/>
      <w:r w:rsidRPr="00156813">
        <w:rPr>
          <w:rFonts w:asciiTheme="majorHAnsi" w:hAnsiTheme="majorHAnsi" w:cs="Arial"/>
          <w:sz w:val="28"/>
          <w:szCs w:val="28"/>
        </w:rPr>
        <w:t>Дарсонваль</w:t>
      </w:r>
      <w:proofErr w:type="spellEnd"/>
      <w:r w:rsidRPr="00156813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56813">
        <w:rPr>
          <w:rFonts w:asciiTheme="majorHAnsi" w:hAnsiTheme="majorHAnsi" w:cs="Arial"/>
          <w:sz w:val="28"/>
          <w:szCs w:val="28"/>
        </w:rPr>
        <w:t>Фонофорез</w:t>
      </w:r>
      <w:proofErr w:type="spellEnd"/>
      <w:r w:rsidR="009616F2">
        <w:rPr>
          <w:rFonts w:asciiTheme="majorHAnsi" w:hAnsiTheme="majorHAnsi" w:cs="Arial"/>
          <w:sz w:val="28"/>
          <w:szCs w:val="28"/>
        </w:rPr>
        <w:t>.</w:t>
      </w:r>
    </w:p>
    <w:p w14:paraId="2D678D97" w14:textId="07FC06BF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19</w:t>
      </w:r>
      <w:r w:rsidR="002952BA" w:rsidRPr="00156813">
        <w:rPr>
          <w:rFonts w:asciiTheme="majorHAnsi" w:hAnsiTheme="majorHAnsi" w:cs="Arial"/>
          <w:sz w:val="28"/>
          <w:szCs w:val="28"/>
        </w:rPr>
        <w:t xml:space="preserve">. </w:t>
      </w:r>
      <w:r w:rsidRPr="00156813">
        <w:rPr>
          <w:rFonts w:asciiTheme="majorHAnsi" w:hAnsiTheme="majorHAnsi" w:cs="Arial"/>
          <w:sz w:val="28"/>
          <w:szCs w:val="28"/>
        </w:rPr>
        <w:t>Деловой этикет. Этика общения с клиентом. Основы психологии. Типы клиентов в косметологии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78AF97F8" w14:textId="11854D7F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Урок 20</w:t>
      </w:r>
      <w:r w:rsidR="002952BA" w:rsidRPr="00156813">
        <w:rPr>
          <w:rFonts w:asciiTheme="majorHAnsi" w:hAnsiTheme="majorHAnsi" w:cs="Arial"/>
          <w:sz w:val="28"/>
          <w:szCs w:val="28"/>
        </w:rPr>
        <w:t xml:space="preserve">. </w:t>
      </w:r>
      <w:r w:rsidRPr="00156813">
        <w:rPr>
          <w:rFonts w:asciiTheme="majorHAnsi" w:hAnsiTheme="majorHAnsi" w:cs="Arial"/>
          <w:sz w:val="28"/>
          <w:szCs w:val="28"/>
        </w:rPr>
        <w:t>Как открыть кабинет. Чек лист. Рекомендации по продвижению</w:t>
      </w:r>
      <w:r w:rsidR="002050E0" w:rsidRPr="00156813">
        <w:rPr>
          <w:rFonts w:asciiTheme="majorHAnsi" w:hAnsiTheme="majorHAnsi" w:cs="Arial"/>
          <w:sz w:val="28"/>
          <w:szCs w:val="28"/>
        </w:rPr>
        <w:t>.</w:t>
      </w:r>
    </w:p>
    <w:p w14:paraId="0365F531" w14:textId="77777777" w:rsidR="00A77BE5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Практика</w:t>
      </w:r>
    </w:p>
    <w:p w14:paraId="43172730" w14:textId="5E81EB51" w:rsidR="006111EF" w:rsidRPr="00156813" w:rsidRDefault="00A77BE5" w:rsidP="002050E0">
      <w:pPr>
        <w:rPr>
          <w:rFonts w:asciiTheme="majorHAnsi" w:hAnsiTheme="majorHAnsi" w:cs="Arial"/>
          <w:sz w:val="28"/>
          <w:szCs w:val="28"/>
        </w:rPr>
      </w:pPr>
      <w:r w:rsidRPr="00156813">
        <w:rPr>
          <w:rFonts w:asciiTheme="majorHAnsi" w:hAnsiTheme="majorHAnsi" w:cs="Arial"/>
          <w:sz w:val="28"/>
          <w:szCs w:val="28"/>
        </w:rPr>
        <w:t>Экзамен</w:t>
      </w:r>
    </w:p>
    <w:sectPr w:rsidR="006111EF" w:rsidRPr="00156813" w:rsidSect="00353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1D79" w14:textId="77777777" w:rsidR="00655059" w:rsidRDefault="00655059" w:rsidP="00156813">
      <w:pPr>
        <w:spacing w:after="0" w:line="240" w:lineRule="auto"/>
      </w:pPr>
      <w:r>
        <w:separator/>
      </w:r>
    </w:p>
  </w:endnote>
  <w:endnote w:type="continuationSeparator" w:id="0">
    <w:p w14:paraId="5D961FAF" w14:textId="77777777" w:rsidR="00655059" w:rsidRDefault="00655059" w:rsidP="0015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4F40" w14:textId="77777777" w:rsidR="00655059" w:rsidRDefault="00655059" w:rsidP="00156813">
      <w:pPr>
        <w:spacing w:after="0" w:line="240" w:lineRule="auto"/>
      </w:pPr>
      <w:r>
        <w:separator/>
      </w:r>
    </w:p>
  </w:footnote>
  <w:footnote w:type="continuationSeparator" w:id="0">
    <w:p w14:paraId="537CB32F" w14:textId="77777777" w:rsidR="00655059" w:rsidRDefault="00655059" w:rsidP="0015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FD"/>
    <w:rsid w:val="000A0291"/>
    <w:rsid w:val="0012393A"/>
    <w:rsid w:val="0013322E"/>
    <w:rsid w:val="00156813"/>
    <w:rsid w:val="001B34DD"/>
    <w:rsid w:val="001C0642"/>
    <w:rsid w:val="002050E0"/>
    <w:rsid w:val="00283F90"/>
    <w:rsid w:val="002952BA"/>
    <w:rsid w:val="0035317F"/>
    <w:rsid w:val="00500D28"/>
    <w:rsid w:val="00531C13"/>
    <w:rsid w:val="006111EF"/>
    <w:rsid w:val="00655059"/>
    <w:rsid w:val="00670C65"/>
    <w:rsid w:val="00857042"/>
    <w:rsid w:val="008B5E31"/>
    <w:rsid w:val="009616F2"/>
    <w:rsid w:val="009A6E8A"/>
    <w:rsid w:val="00A77BE5"/>
    <w:rsid w:val="00D82E62"/>
    <w:rsid w:val="00E65AFD"/>
    <w:rsid w:val="00F25DA0"/>
    <w:rsid w:val="00F4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DFA"/>
  <w15:docId w15:val="{47F5070B-9902-466E-B7C4-C718F33E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2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6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1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8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813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5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317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5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chool_of_cosmetologi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365</cp:lastModifiedBy>
  <cp:revision>3</cp:revision>
  <dcterms:created xsi:type="dcterms:W3CDTF">2021-12-21T14:14:00Z</dcterms:created>
  <dcterms:modified xsi:type="dcterms:W3CDTF">2021-12-21T14:15:00Z</dcterms:modified>
</cp:coreProperties>
</file>